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DC" w:rsidRPr="00534ED3" w:rsidRDefault="00534ED3" w:rsidP="00741ADC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5"/>
          <w:szCs w:val="45"/>
          <w:lang w:eastAsia="en-GB"/>
        </w:rPr>
      </w:pPr>
      <w:r>
        <w:rPr>
          <w:rFonts w:ascii="Arial" w:eastAsia="Times New Roman" w:hAnsi="Arial" w:cs="Arial"/>
          <w:color w:val="000000" w:themeColor="text1"/>
          <w:kern w:val="36"/>
          <w:sz w:val="45"/>
          <w:szCs w:val="45"/>
          <w:lang w:eastAsia="en-GB"/>
        </w:rPr>
        <w:t>Halcyon Medical</w:t>
      </w:r>
      <w:r w:rsidR="00741ADC" w:rsidRPr="00534ED3">
        <w:rPr>
          <w:rFonts w:ascii="Arial" w:eastAsia="Times New Roman" w:hAnsi="Arial" w:cs="Arial"/>
          <w:color w:val="000000" w:themeColor="text1"/>
          <w:kern w:val="36"/>
          <w:sz w:val="45"/>
          <w:szCs w:val="45"/>
          <w:lang w:eastAsia="en-GB"/>
        </w:rPr>
        <w:t xml:space="preserve"> – Out of Area Registrations</w:t>
      </w:r>
    </w:p>
    <w:p w:rsidR="00741ADC" w:rsidRPr="00741ADC" w:rsidRDefault="00741ADC" w:rsidP="00A2623F">
      <w:pPr>
        <w:spacing w:after="288" w:line="360" w:lineRule="atLeast"/>
        <w:textAlignment w:val="baseline"/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</w:pP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New arrangements introduced from January 2015 give people gre</w:t>
      </w:r>
      <w:r w:rsidR="00534ED3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ater choice when choosing a GP P</w:t>
      </w: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ractice</w:t>
      </w:r>
      <w:r w:rsidR="00534ED3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. Patients may approach any GP P</w:t>
      </w: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ractice,</w:t>
      </w:r>
      <w:r w:rsidR="00534ED3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 xml:space="preserve"> even if they live outside the P</w:t>
      </w: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ractice area, to see if they will be accepted on to the patient list.</w:t>
      </w:r>
    </w:p>
    <w:p w:rsidR="00741ADC" w:rsidRPr="00741ADC" w:rsidRDefault="00741ADC" w:rsidP="00A2623F">
      <w:pPr>
        <w:spacing w:after="288" w:line="360" w:lineRule="atLeast"/>
        <w:textAlignment w:val="baseline"/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</w:pP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GP practices have always had the ability to accept patients who live outside their practice area. R</w:t>
      </w:r>
      <w:r w:rsidR="00534ED3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egardless of distance from the Practice, the P</w:t>
      </w: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ractice would still provide a home visit if clinically necessary.</w:t>
      </w:r>
    </w:p>
    <w:p w:rsidR="00741ADC" w:rsidRPr="00741ADC" w:rsidRDefault="00741ADC" w:rsidP="00A2623F">
      <w:pPr>
        <w:spacing w:after="288" w:line="360" w:lineRule="atLeast"/>
        <w:textAlignment w:val="baseline"/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</w:pP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The new arrangem</w:t>
      </w:r>
      <w:r w:rsidR="00534ED3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ents mean GP P</w:t>
      </w: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ractices now have the option to register patients who live outside the practice area but without any obligation to provide home visits.</w:t>
      </w:r>
    </w:p>
    <w:p w:rsidR="00741ADC" w:rsidRPr="00741ADC" w:rsidRDefault="00741ADC" w:rsidP="00A2623F">
      <w:pPr>
        <w:spacing w:after="288" w:line="360" w:lineRule="atLeast"/>
        <w:textAlignment w:val="baseline"/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</w:pP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Out of area registration (with or without ho</w:t>
      </w:r>
      <w:r w:rsidR="00534ED3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me visits) is voluntary for GP P</w:t>
      </w: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ractices meaning patients may be refused because they live out of area.</w:t>
      </w:r>
    </w:p>
    <w:p w:rsidR="00A2623F" w:rsidRDefault="00A2623F" w:rsidP="00A2623F">
      <w:pPr>
        <w:spacing w:after="0" w:line="360" w:lineRule="atLeast"/>
        <w:textAlignment w:val="baseline"/>
        <w:rPr>
          <w:rFonts w:ascii="Arial" w:eastAsia="Times New Roman" w:hAnsi="Arial" w:cs="Arial"/>
          <w:color w:val="585858"/>
          <w:sz w:val="20"/>
          <w:szCs w:val="20"/>
          <w:lang w:eastAsia="en-GB"/>
        </w:rPr>
      </w:pPr>
      <w:r w:rsidRPr="00A2623F">
        <w:rPr>
          <w:rFonts w:eastAsia="Times New Roman" w:cs="Arial"/>
          <w:color w:val="585858"/>
          <w:sz w:val="24"/>
          <w:szCs w:val="24"/>
          <w:lang w:eastAsia="en-GB"/>
        </w:rPr>
        <w:t>Because of the greater distance to your home, the Practice is under no obligation to offer you a home visit. If you are not well enough to come to the Practice yourself then other arrangements will be made</w:t>
      </w:r>
      <w:r>
        <w:rPr>
          <w:rFonts w:ascii="Arial" w:eastAsia="Times New Roman" w:hAnsi="Arial" w:cs="Arial"/>
          <w:color w:val="585858"/>
          <w:sz w:val="20"/>
          <w:szCs w:val="20"/>
          <w:lang w:eastAsia="en-GB"/>
        </w:rPr>
        <w:t>.</w:t>
      </w:r>
    </w:p>
    <w:p w:rsidR="00A2623F" w:rsidRDefault="00A2623F" w:rsidP="00A2623F">
      <w:pPr>
        <w:spacing w:after="0" w:line="360" w:lineRule="atLeast"/>
        <w:textAlignment w:val="baseline"/>
        <w:rPr>
          <w:rFonts w:ascii="Arial" w:eastAsia="Times New Roman" w:hAnsi="Arial" w:cs="Arial"/>
          <w:color w:val="585858"/>
          <w:sz w:val="20"/>
          <w:szCs w:val="20"/>
          <w:lang w:eastAsia="en-GB"/>
        </w:rPr>
      </w:pPr>
    </w:p>
    <w:p w:rsidR="00741ADC" w:rsidRDefault="00741ADC" w:rsidP="00A2623F">
      <w:pPr>
        <w:spacing w:after="0" w:line="360" w:lineRule="atLeast"/>
        <w:textAlignment w:val="baseline"/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</w:pP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If your a</w:t>
      </w:r>
      <w:r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pplication is considered the P</w:t>
      </w: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ractice will only register you without home visits </w:t>
      </w:r>
      <w:r w:rsidRPr="00741ADC">
        <w:rPr>
          <w:rFonts w:eastAsia="Times New Roman" w:cs="Times New Roman"/>
          <w:b/>
          <w:bCs/>
          <w:color w:val="5C5C5C"/>
          <w:spacing w:val="6"/>
          <w:sz w:val="24"/>
          <w:szCs w:val="24"/>
          <w:lang w:eastAsia="en-GB"/>
        </w:rPr>
        <w:t>if it is clinically appropriate and practical in your individual case</w:t>
      </w: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. To do this we may:</w:t>
      </w:r>
    </w:p>
    <w:p w:rsidR="00741ADC" w:rsidRPr="00741ADC" w:rsidRDefault="00741ADC" w:rsidP="00A2623F">
      <w:pPr>
        <w:spacing w:after="0" w:line="360" w:lineRule="atLeast"/>
        <w:textAlignment w:val="baseline"/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</w:pPr>
    </w:p>
    <w:p w:rsidR="00741ADC" w:rsidRPr="00741ADC" w:rsidRDefault="00741ADC" w:rsidP="00A2623F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</w:pP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Ask you or the practice you are currently registered with questions about your health to help decide whether to register you in this way</w:t>
      </w:r>
    </w:p>
    <w:p w:rsidR="00741ADC" w:rsidRPr="00741ADC" w:rsidRDefault="00741ADC" w:rsidP="00A2623F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</w:pP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Ask you questions about why it is practical for you to attend this practice (for example, how many days during the week you would normally be able to attend)</w:t>
      </w:r>
    </w:p>
    <w:p w:rsidR="00741ADC" w:rsidRPr="00534ED3" w:rsidRDefault="00741ADC" w:rsidP="00534ED3">
      <w:pPr>
        <w:shd w:val="clear" w:color="auto" w:fill="FFFFFF"/>
        <w:spacing w:after="0" w:line="336" w:lineRule="atLeast"/>
        <w:rPr>
          <w:rFonts w:eastAsia="Times New Roman" w:cs="Arial"/>
          <w:b/>
          <w:color w:val="585858"/>
          <w:sz w:val="24"/>
          <w:szCs w:val="24"/>
          <w:lang w:eastAsia="en-GB"/>
        </w:rPr>
      </w:pP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If accepted, you will attend th</w:t>
      </w:r>
      <w:r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e P</w:t>
      </w: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 xml:space="preserve">ractice and receive the full range of services provided as normal at the surgery. </w:t>
      </w:r>
      <w:r w:rsidR="00A2623F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However you must be aware that registering with a</w:t>
      </w:r>
      <w:r w:rsidR="00A2623F">
        <w:rPr>
          <w:rFonts w:ascii="Arial" w:eastAsia="Times New Roman" w:hAnsi="Arial" w:cs="Arial"/>
          <w:color w:val="585858"/>
          <w:sz w:val="20"/>
          <w:szCs w:val="20"/>
          <w:lang w:eastAsia="en-GB"/>
        </w:rPr>
        <w:t xml:space="preserve"> </w:t>
      </w:r>
      <w:r w:rsidR="00A2623F" w:rsidRPr="00A2623F">
        <w:rPr>
          <w:rFonts w:eastAsia="Times New Roman" w:cs="Arial"/>
          <w:color w:val="585858"/>
          <w:sz w:val="24"/>
          <w:szCs w:val="24"/>
          <w:lang w:eastAsia="en-GB"/>
        </w:rPr>
        <w:t>Practice further away from home will affect</w:t>
      </w:r>
      <w:r w:rsidR="00961146">
        <w:rPr>
          <w:rFonts w:eastAsia="Times New Roman" w:cs="Arial"/>
          <w:color w:val="585858"/>
          <w:sz w:val="24"/>
          <w:szCs w:val="24"/>
          <w:lang w:eastAsia="en-GB"/>
        </w:rPr>
        <w:t xml:space="preserve"> decisions about </w:t>
      </w:r>
      <w:r w:rsidR="00A2623F" w:rsidRPr="00A2623F">
        <w:rPr>
          <w:rFonts w:eastAsia="Times New Roman" w:cs="Arial"/>
          <w:color w:val="585858"/>
          <w:sz w:val="24"/>
          <w:szCs w:val="24"/>
          <w:lang w:eastAsia="en-GB"/>
        </w:rPr>
        <w:t>access to</w:t>
      </w:r>
      <w:r w:rsidR="00961146">
        <w:rPr>
          <w:rFonts w:eastAsia="Times New Roman" w:cs="Arial"/>
          <w:color w:val="585858"/>
          <w:sz w:val="24"/>
          <w:szCs w:val="24"/>
          <w:lang w:eastAsia="en-GB"/>
        </w:rPr>
        <w:t xml:space="preserve"> </w:t>
      </w:r>
      <w:proofErr w:type="spellStart"/>
      <w:r w:rsidR="00961146">
        <w:rPr>
          <w:rFonts w:eastAsia="Times New Roman" w:cs="Arial"/>
          <w:color w:val="585858"/>
          <w:sz w:val="24"/>
          <w:szCs w:val="24"/>
          <w:lang w:eastAsia="en-GB"/>
        </w:rPr>
        <w:t>domicilary</w:t>
      </w:r>
      <w:proofErr w:type="spellEnd"/>
      <w:r w:rsidR="00A2623F" w:rsidRPr="00A2623F">
        <w:rPr>
          <w:rFonts w:eastAsia="Times New Roman" w:cs="Arial"/>
          <w:color w:val="585858"/>
          <w:sz w:val="24"/>
          <w:szCs w:val="24"/>
          <w:lang w:eastAsia="en-GB"/>
        </w:rPr>
        <w:t xml:space="preserve"> community </w:t>
      </w:r>
      <w:r w:rsidR="00961146">
        <w:rPr>
          <w:rFonts w:eastAsia="Times New Roman" w:cs="Arial"/>
          <w:color w:val="585858"/>
          <w:sz w:val="24"/>
          <w:szCs w:val="24"/>
          <w:lang w:eastAsia="en-GB"/>
        </w:rPr>
        <w:t>health services, such as District Nursing, Health Visiting and Community Midwifery.</w:t>
      </w:r>
      <w:r w:rsidR="00534ED3">
        <w:rPr>
          <w:rFonts w:eastAsia="Times New Roman" w:cs="Arial"/>
          <w:color w:val="585858"/>
          <w:sz w:val="24"/>
          <w:szCs w:val="24"/>
          <w:lang w:eastAsia="en-GB"/>
        </w:rPr>
        <w:t xml:space="preserve"> </w:t>
      </w:r>
      <w:r w:rsidRPr="00534ED3">
        <w:rPr>
          <w:rFonts w:eastAsia="Times New Roman" w:cs="Times New Roman"/>
          <w:b/>
          <w:color w:val="5C5C5C"/>
          <w:spacing w:val="6"/>
          <w:sz w:val="24"/>
          <w:szCs w:val="24"/>
          <w:lang w:eastAsia="en-GB"/>
        </w:rPr>
        <w:t>If you have an urgent care need and the surger</w:t>
      </w:r>
      <w:r w:rsidR="00A2623F" w:rsidRPr="00534ED3">
        <w:rPr>
          <w:rFonts w:eastAsia="Times New Roman" w:cs="Times New Roman"/>
          <w:b/>
          <w:color w:val="5C5C5C"/>
          <w:spacing w:val="6"/>
          <w:sz w:val="24"/>
          <w:szCs w:val="24"/>
          <w:lang w:eastAsia="en-GB"/>
        </w:rPr>
        <w:t>y cannot help you at home we will</w:t>
      </w:r>
      <w:r w:rsidRPr="00534ED3">
        <w:rPr>
          <w:rFonts w:eastAsia="Times New Roman" w:cs="Times New Roman"/>
          <w:b/>
          <w:color w:val="5C5C5C"/>
          <w:spacing w:val="6"/>
          <w:sz w:val="24"/>
          <w:szCs w:val="24"/>
          <w:lang w:eastAsia="en-GB"/>
        </w:rPr>
        <w:t xml:space="preserve"> ask you to call NHS 111 and they will put you in touch with a local service (this may be a face to face appointment with a local healthcare professional or a home visit where necessary).</w:t>
      </w:r>
    </w:p>
    <w:p w:rsidR="00534ED3" w:rsidRDefault="00534ED3" w:rsidP="00A2623F">
      <w:pPr>
        <w:spacing w:after="288" w:line="360" w:lineRule="atLeast"/>
        <w:textAlignment w:val="baseline"/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</w:pPr>
    </w:p>
    <w:p w:rsidR="00741ADC" w:rsidRPr="00741ADC" w:rsidRDefault="00741ADC" w:rsidP="00A2623F">
      <w:pPr>
        <w:spacing w:after="288" w:line="360" w:lineRule="atLeast"/>
        <w:textAlignment w:val="baseline"/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</w:pP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lastRenderedPageBreak/>
        <w:t>We may decide that it is not in your best interests or practical for you to be registered in this</w:t>
      </w:r>
      <w:r w:rsidR="00A2623F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 xml:space="preserve"> way. In these circumstances we will advise you to </w:t>
      </w: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seek to register (or remain</w:t>
      </w:r>
      <w:r w:rsidR="00A2623F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 xml:space="preserve"> registered) with a more local P</w:t>
      </w:r>
      <w:r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ractice.</w:t>
      </w:r>
    </w:p>
    <w:p w:rsidR="00741ADC" w:rsidRDefault="00A2623F" w:rsidP="00A2623F">
      <w:pPr>
        <w:spacing w:after="288" w:line="360" w:lineRule="atLeast"/>
        <w:textAlignment w:val="baseline"/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</w:pPr>
      <w:r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If accepted, should</w:t>
      </w:r>
      <w:r w:rsidR="00741ADC"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 xml:space="preserve"> your health needs change we may review your registration to see if it would be more appropriate for </w:t>
      </w:r>
      <w:r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you to be registered with a GP P</w:t>
      </w:r>
      <w:r w:rsidR="00741ADC" w:rsidRPr="00741ADC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ractice closer to your home.</w:t>
      </w:r>
    </w:p>
    <w:p w:rsidR="00783C77" w:rsidRPr="00741ADC" w:rsidRDefault="00783C77" w:rsidP="00A2623F">
      <w:pPr>
        <w:spacing w:after="288" w:line="360" w:lineRule="atLeast"/>
        <w:textAlignment w:val="baseline"/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</w:pPr>
      <w:r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The Practice will make a decision about your registration within 5 working days of your application and inform you in writing of our decision to either offer or refuse your regi</w:t>
      </w:r>
      <w:r w:rsidR="005F066A">
        <w:rPr>
          <w:rFonts w:eastAsia="Times New Roman" w:cs="Times New Roman"/>
          <w:color w:val="5C5C5C"/>
          <w:spacing w:val="6"/>
          <w:sz w:val="24"/>
          <w:szCs w:val="24"/>
          <w:lang w:eastAsia="en-GB"/>
        </w:rPr>
        <w:t>stration.</w:t>
      </w:r>
    </w:p>
    <w:p w:rsidR="00741ADC" w:rsidRPr="00741ADC" w:rsidRDefault="00741ADC" w:rsidP="00A2623F">
      <w:pPr>
        <w:spacing w:after="288" w:line="360" w:lineRule="atLeast"/>
        <w:textAlignment w:val="baseline"/>
        <w:rPr>
          <w:rFonts w:eastAsia="Times New Roman" w:cs="Times New Roman"/>
          <w:b/>
          <w:i/>
          <w:color w:val="5C5C5C"/>
          <w:spacing w:val="6"/>
          <w:sz w:val="24"/>
          <w:szCs w:val="24"/>
          <w:lang w:eastAsia="en-GB"/>
        </w:rPr>
      </w:pPr>
      <w:r w:rsidRPr="00741ADC">
        <w:rPr>
          <w:rFonts w:eastAsia="Times New Roman" w:cs="Times New Roman"/>
          <w:b/>
          <w:i/>
          <w:color w:val="5C5C5C"/>
          <w:spacing w:val="6"/>
          <w:sz w:val="24"/>
          <w:szCs w:val="24"/>
          <w:lang w:eastAsia="en-GB"/>
        </w:rPr>
        <w:t xml:space="preserve">This new </w:t>
      </w:r>
      <w:r w:rsidR="00A2623F" w:rsidRPr="00A2623F">
        <w:rPr>
          <w:rFonts w:eastAsia="Times New Roman" w:cs="Times New Roman"/>
          <w:b/>
          <w:i/>
          <w:color w:val="5C5C5C"/>
          <w:spacing w:val="6"/>
          <w:sz w:val="24"/>
          <w:szCs w:val="24"/>
          <w:lang w:eastAsia="en-GB"/>
        </w:rPr>
        <w:t>arrangement only applies to GP P</w:t>
      </w:r>
      <w:r w:rsidRPr="00741ADC">
        <w:rPr>
          <w:rFonts w:eastAsia="Times New Roman" w:cs="Times New Roman"/>
          <w:b/>
          <w:i/>
          <w:color w:val="5C5C5C"/>
          <w:spacing w:val="6"/>
          <w:sz w:val="24"/>
          <w:szCs w:val="24"/>
          <w:lang w:eastAsia="en-GB"/>
        </w:rPr>
        <w:t>ractices and patients who live in England. For further information visit the NHS Choices website (www.nhs.uk)</w:t>
      </w:r>
    </w:p>
    <w:p w:rsidR="00092E7C" w:rsidRDefault="00092E7C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</w:p>
    <w:p w:rsidR="005F066A" w:rsidRDefault="005F066A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Application for out of area registration with Halcyon Medical</w:t>
      </w: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="00D36A25">
        <w:rPr>
          <w:sz w:val="24"/>
          <w:szCs w:val="24"/>
        </w:rPr>
        <w:tab/>
      </w:r>
      <w:r w:rsidR="00D36A25">
        <w:rPr>
          <w:sz w:val="24"/>
          <w:szCs w:val="24"/>
        </w:rPr>
        <w:tab/>
        <w:t>_________________________________________________________</w:t>
      </w:r>
    </w:p>
    <w:p w:rsidR="00473A48" w:rsidRDefault="00D36A25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473A48">
        <w:rPr>
          <w:sz w:val="24"/>
          <w:szCs w:val="24"/>
        </w:rPr>
        <w:t>Address:</w:t>
      </w:r>
      <w:r w:rsidR="00473A48"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__________________________</w:t>
      </w: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A25">
        <w:rPr>
          <w:sz w:val="24"/>
          <w:szCs w:val="24"/>
        </w:rPr>
        <w:tab/>
        <w:t>_________________________________________________________</w:t>
      </w:r>
    </w:p>
    <w:p w:rsidR="00D36A25" w:rsidRDefault="00D36A25">
      <w:pPr>
        <w:rPr>
          <w:sz w:val="24"/>
          <w:szCs w:val="24"/>
        </w:rPr>
      </w:pPr>
      <w:r>
        <w:rPr>
          <w:sz w:val="24"/>
          <w:szCs w:val="24"/>
        </w:rPr>
        <w:t>Work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D36A25" w:rsidRDefault="00D36A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8421F" w:rsidRDefault="00E8421F">
      <w:pPr>
        <w:rPr>
          <w:sz w:val="24"/>
          <w:szCs w:val="24"/>
        </w:rPr>
      </w:pPr>
      <w:r>
        <w:rPr>
          <w:sz w:val="24"/>
          <w:szCs w:val="24"/>
        </w:rPr>
        <w:t>Contact Tel. No.</w:t>
      </w:r>
      <w:r>
        <w:rPr>
          <w:sz w:val="24"/>
          <w:szCs w:val="24"/>
        </w:rPr>
        <w:tab/>
        <w:t>_________________________________________________________</w:t>
      </w:r>
    </w:p>
    <w:p w:rsidR="00C25FD8" w:rsidRDefault="00C25FD8">
      <w:pPr>
        <w:rPr>
          <w:sz w:val="24"/>
          <w:szCs w:val="24"/>
        </w:rPr>
      </w:pPr>
      <w:r>
        <w:rPr>
          <w:sz w:val="24"/>
          <w:szCs w:val="24"/>
        </w:rPr>
        <w:t>E-mail Address.            _________________________________________________________</w:t>
      </w:r>
      <w:bookmarkStart w:id="0" w:name="_GoBack"/>
      <w:bookmarkEnd w:id="0"/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D36A25">
        <w:rPr>
          <w:sz w:val="24"/>
          <w:szCs w:val="24"/>
        </w:rPr>
        <w:tab/>
      </w:r>
      <w:r w:rsidR="00D36A25">
        <w:rPr>
          <w:sz w:val="24"/>
          <w:szCs w:val="24"/>
        </w:rPr>
        <w:tab/>
        <w:t>_________________________________________________________</w:t>
      </w: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>Reason(s) for wishing to register with Halcyon Medical:</w:t>
      </w: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>Name &amp; Address of current GP:</w:t>
      </w: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73A48" w:rsidRDefault="00473A48">
      <w:pPr>
        <w:rPr>
          <w:sz w:val="24"/>
          <w:szCs w:val="24"/>
        </w:rPr>
      </w:pP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>Any past or current medical conditions the Practice needs to be aware of:</w:t>
      </w: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73A48" w:rsidRDefault="00473A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8421F" w:rsidRDefault="00E8421F">
      <w:pPr>
        <w:rPr>
          <w:sz w:val="24"/>
          <w:szCs w:val="24"/>
        </w:rPr>
      </w:pPr>
      <w:r>
        <w:rPr>
          <w:sz w:val="24"/>
          <w:szCs w:val="24"/>
        </w:rPr>
        <w:t>Current medication:</w:t>
      </w:r>
    </w:p>
    <w:p w:rsidR="00E8421F" w:rsidRDefault="00E8421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8421F" w:rsidRDefault="00E8421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8421F" w:rsidRPr="00741ADC" w:rsidRDefault="00E8421F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sectPr w:rsidR="00E8421F" w:rsidRPr="00741ADC" w:rsidSect="00092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2B1"/>
    <w:multiLevelType w:val="hybridMultilevel"/>
    <w:tmpl w:val="0F24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ADC"/>
    <w:rsid w:val="00092E7C"/>
    <w:rsid w:val="00473A48"/>
    <w:rsid w:val="00534ED3"/>
    <w:rsid w:val="005F066A"/>
    <w:rsid w:val="00741ADC"/>
    <w:rsid w:val="00783C77"/>
    <w:rsid w:val="00961146"/>
    <w:rsid w:val="00A2623F"/>
    <w:rsid w:val="00C25FD8"/>
    <w:rsid w:val="00CC08DA"/>
    <w:rsid w:val="00D36A25"/>
    <w:rsid w:val="00E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18CB"/>
  <w15:docId w15:val="{67C4D3DE-C555-4777-B69A-1C45A8E1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E7C"/>
  </w:style>
  <w:style w:type="paragraph" w:styleId="Heading1">
    <w:name w:val="heading 1"/>
    <w:basedOn w:val="Normal"/>
    <w:link w:val="Heading1Char"/>
    <w:uiPriority w:val="9"/>
    <w:qFormat/>
    <w:rsid w:val="00741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A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41ADC"/>
  </w:style>
  <w:style w:type="character" w:styleId="Strong">
    <w:name w:val="Strong"/>
    <w:basedOn w:val="DefaultParagraphFont"/>
    <w:uiPriority w:val="22"/>
    <w:qFormat/>
    <w:rsid w:val="00741ADC"/>
    <w:rPr>
      <w:b/>
      <w:bCs/>
    </w:rPr>
  </w:style>
  <w:style w:type="paragraph" w:styleId="ListParagraph">
    <w:name w:val="List Paragraph"/>
    <w:basedOn w:val="Normal"/>
    <w:uiPriority w:val="34"/>
    <w:qFormat/>
    <w:rsid w:val="0074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7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1259217F.dotm</Template>
  <TotalTime>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HOBt PCT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Day, Gary</cp:lastModifiedBy>
  <cp:revision>2</cp:revision>
  <dcterms:created xsi:type="dcterms:W3CDTF">2020-04-06T13:39:00Z</dcterms:created>
  <dcterms:modified xsi:type="dcterms:W3CDTF">2020-04-06T13:39:00Z</dcterms:modified>
</cp:coreProperties>
</file>